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6D" w:rsidRDefault="009F716D" w:rsidP="009F716D">
      <w:pPr>
        <w:pStyle w:val="NoSpacing"/>
        <w:rPr>
          <w:sz w:val="24"/>
          <w:szCs w:val="24"/>
        </w:rPr>
      </w:pPr>
      <w:r w:rsidRPr="009F716D">
        <w:rPr>
          <w:sz w:val="24"/>
          <w:szCs w:val="24"/>
        </w:rPr>
        <w:t>Name</w:t>
      </w:r>
      <w:proofErr w:type="gramStart"/>
      <w:r w:rsidRPr="009F716D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Anne Frank Quiz #1</w:t>
      </w: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returns to the attic at the beginning of the play? What object does he find that is extremely important to the story?</w:t>
      </w: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2). Why do the Franks and Van </w:t>
      </w:r>
      <w:proofErr w:type="spellStart"/>
      <w:r>
        <w:rPr>
          <w:sz w:val="24"/>
          <w:szCs w:val="24"/>
        </w:rPr>
        <w:t>Daans</w:t>
      </w:r>
      <w:proofErr w:type="spellEnd"/>
      <w:r>
        <w:rPr>
          <w:sz w:val="24"/>
          <w:szCs w:val="24"/>
        </w:rPr>
        <w:t xml:space="preserve"> wear layers of clothes to the hiding space, not a suitcase?</w:t>
      </w: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are two important rules of the attic? Why must they follow these rules?</w:t>
      </w: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country were the Franks originally from? Why did they move?</w:t>
      </w: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are ration books? Why did </w:t>
      </w:r>
      <w:proofErr w:type="spellStart"/>
      <w:r>
        <w:rPr>
          <w:sz w:val="24"/>
          <w:szCs w:val="24"/>
        </w:rPr>
        <w:t>Miep</w:t>
      </w:r>
      <w:proofErr w:type="spellEnd"/>
      <w:r>
        <w:rPr>
          <w:sz w:val="24"/>
          <w:szCs w:val="24"/>
        </w:rPr>
        <w:t xml:space="preserve"> have to save these for the Franks and Van </w:t>
      </w:r>
      <w:proofErr w:type="spellStart"/>
      <w:r>
        <w:rPr>
          <w:sz w:val="24"/>
          <w:szCs w:val="24"/>
        </w:rPr>
        <w:t>Daans</w:t>
      </w:r>
      <w:proofErr w:type="spellEnd"/>
      <w:r>
        <w:rPr>
          <w:sz w:val="24"/>
          <w:szCs w:val="24"/>
        </w:rPr>
        <w:t>?</w:t>
      </w: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was the symbol that Jews had to wear on their clothing? Why were they forced to wear these?</w:t>
      </w: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7). Why do the Franks have the Van </w:t>
      </w:r>
      <w:proofErr w:type="spellStart"/>
      <w:r>
        <w:rPr>
          <w:sz w:val="24"/>
          <w:szCs w:val="24"/>
        </w:rPr>
        <w:t>Daans</w:t>
      </w:r>
      <w:proofErr w:type="spellEnd"/>
      <w:r>
        <w:rPr>
          <w:sz w:val="24"/>
          <w:szCs w:val="24"/>
        </w:rPr>
        <w:t xml:space="preserve"> move into the attic with them?</w:t>
      </w: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8). How do Peter and Anne get along? </w:t>
      </w: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9).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Moushi</w:t>
      </w:r>
      <w:proofErr w:type="spellEnd"/>
      <w:r>
        <w:rPr>
          <w:sz w:val="24"/>
          <w:szCs w:val="24"/>
        </w:rPr>
        <w:t>?</w:t>
      </w: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Default="009F716D" w:rsidP="009F716D">
      <w:pPr>
        <w:pStyle w:val="NoSpacing"/>
        <w:rPr>
          <w:sz w:val="24"/>
          <w:szCs w:val="24"/>
        </w:rPr>
      </w:pPr>
    </w:p>
    <w:p w:rsidR="009F716D" w:rsidRPr="009F716D" w:rsidRDefault="009F716D" w:rsidP="009F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tone of this play? How does the setting affect the tone?</w:t>
      </w:r>
    </w:p>
    <w:sectPr w:rsidR="009F716D" w:rsidRPr="009F716D" w:rsidSect="0054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16D"/>
    <w:rsid w:val="00547687"/>
    <w:rsid w:val="009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> 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ayoung</dc:creator>
  <cp:keywords/>
  <dc:description/>
  <cp:lastModifiedBy>ayoung</cp:lastModifiedBy>
  <cp:revision>1</cp:revision>
  <cp:lastPrinted>2010-04-22T20:28:00Z</cp:lastPrinted>
  <dcterms:created xsi:type="dcterms:W3CDTF">2010-04-22T20:20:00Z</dcterms:created>
  <dcterms:modified xsi:type="dcterms:W3CDTF">2010-04-22T20:28:00Z</dcterms:modified>
</cp:coreProperties>
</file>